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51" w:rsidRDefault="00A57251" w:rsidP="00A5725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برنامج قسم الفلسفة للسنة الأولى للفصل الثاني لعام 2024 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 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25"/>
        <w:gridCol w:w="1575"/>
        <w:gridCol w:w="2904"/>
        <w:gridCol w:w="1559"/>
        <w:gridCol w:w="992"/>
        <w:gridCol w:w="3119"/>
        <w:gridCol w:w="1842"/>
        <w:gridCol w:w="851"/>
      </w:tblGrid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sz w:val="32"/>
                <w:szCs w:val="32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545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</w:t>
            </w:r>
            <w:r>
              <w:rPr>
                <w:rFonts w:hint="cs"/>
                <w:sz w:val="32"/>
                <w:szCs w:val="32"/>
                <w:rtl/>
              </w:rPr>
              <w:t xml:space="preserve"> الأ</w:t>
            </w:r>
            <w:r w:rsidRPr="00E91AA2">
              <w:rPr>
                <w:rFonts w:hint="cs"/>
                <w:sz w:val="32"/>
                <w:szCs w:val="32"/>
                <w:rtl/>
              </w:rPr>
              <w:t>ولى</w:t>
            </w:r>
            <w:r>
              <w:rPr>
                <w:rFonts w:hint="cs"/>
                <w:sz w:val="32"/>
                <w:szCs w:val="32"/>
                <w:rtl/>
              </w:rPr>
              <w:t>- السنة الأولى</w:t>
            </w:r>
          </w:p>
        </w:tc>
        <w:tc>
          <w:tcPr>
            <w:tcW w:w="5812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 الثانية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الاجتماع العام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منذر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مذاهب فلسفية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يوسف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التفكير الفلسفي في الشرق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منيف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الثقافة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مذاهب فلسفية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يوسف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الشخصية وعمليتها العقلية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أ.عبد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القادر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انكليزي 2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انكليزي2 + فرنسي2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رب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التفكير الفلسفي في الشرق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منيف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الاجتماع العام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منذر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؟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الشخصية وعمليتها العقلية</w:t>
            </w: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أ.عبد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القادر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م5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57251" w:rsidRDefault="00A57251" w:rsidP="00A57251">
      <w:pPr>
        <w:ind w:left="-643"/>
        <w:jc w:val="center"/>
        <w:rPr>
          <w:b/>
          <w:bCs/>
          <w:sz w:val="24"/>
          <w:szCs w:val="24"/>
          <w:rtl/>
        </w:rPr>
      </w:pPr>
    </w:p>
    <w:p w:rsidR="00A57251" w:rsidRPr="00EB18E4" w:rsidRDefault="00A57251" w:rsidP="00A57251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رئيس قسم الفلسفة</w:t>
      </w:r>
      <w:r w:rsidRPr="00EB18E4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A57251" w:rsidRPr="00C95807" w:rsidRDefault="00A57251" w:rsidP="00A57251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C95807">
        <w:rPr>
          <w:rFonts w:hint="cs"/>
          <w:b/>
          <w:bCs/>
          <w:sz w:val="24"/>
          <w:szCs w:val="24"/>
          <w:rtl/>
        </w:rPr>
        <w:t xml:space="preserve">د.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C95807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C9580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95807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C9580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A57251" w:rsidRDefault="00A57251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A57251" w:rsidRDefault="00A57251" w:rsidP="00A5725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برنامج قسم الفلسفة للسنة الثانية للفصل الثاني لعام 2024 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 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25"/>
        <w:gridCol w:w="1575"/>
        <w:gridCol w:w="3045"/>
        <w:gridCol w:w="1831"/>
        <w:gridCol w:w="993"/>
        <w:gridCol w:w="2693"/>
        <w:gridCol w:w="1831"/>
        <w:gridCol w:w="1276"/>
      </w:tblGrid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sz w:val="32"/>
                <w:szCs w:val="32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5869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</w:t>
            </w:r>
            <w:r>
              <w:rPr>
                <w:rFonts w:hint="cs"/>
                <w:sz w:val="32"/>
                <w:szCs w:val="32"/>
                <w:rtl/>
              </w:rPr>
              <w:t xml:space="preserve"> الأ</w:t>
            </w:r>
            <w:r w:rsidRPr="00E91AA2">
              <w:rPr>
                <w:rFonts w:hint="cs"/>
                <w:sz w:val="32"/>
                <w:szCs w:val="32"/>
                <w:rtl/>
              </w:rPr>
              <w:t>ولى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>السنة الثانية</w:t>
            </w:r>
          </w:p>
        </w:tc>
        <w:tc>
          <w:tcPr>
            <w:tcW w:w="5800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 الثانية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المنطق الرياضي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عبد الله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A6002B" w:rsidRDefault="00A57251" w:rsidP="00B9685F">
            <w:pPr>
              <w:tabs>
                <w:tab w:val="right" w:pos="2477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6002B">
              <w:rPr>
                <w:rFonts w:hint="cs"/>
                <w:b/>
                <w:bCs/>
                <w:sz w:val="24"/>
                <w:szCs w:val="24"/>
                <w:rtl/>
              </w:rPr>
              <w:t>انكليزي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A6002B">
              <w:rPr>
                <w:rFonts w:hint="cs"/>
                <w:b/>
                <w:bCs/>
                <w:sz w:val="24"/>
                <w:szCs w:val="24"/>
                <w:rtl/>
              </w:rPr>
              <w:t>+فرنسي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A6002B" w:rsidRDefault="00A57251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7+1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الفلسفة الهلنستية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52478" w:rsidRDefault="00A57251" w:rsidP="00A5725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منيف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الفكر الجمالي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يوسف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A6002B" w:rsidRDefault="00A57251" w:rsidP="00B9685F">
            <w:pPr>
              <w:tabs>
                <w:tab w:val="right" w:pos="2477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6002B">
              <w:rPr>
                <w:rFonts w:hint="cs"/>
                <w:b/>
                <w:bCs/>
                <w:sz w:val="24"/>
                <w:szCs w:val="24"/>
                <w:rtl/>
              </w:rPr>
              <w:t>انكليزي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A6002B">
              <w:rPr>
                <w:rFonts w:hint="cs"/>
                <w:b/>
                <w:bCs/>
                <w:sz w:val="24"/>
                <w:szCs w:val="24"/>
                <w:rtl/>
              </w:rPr>
              <w:t>+فرنسي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A6002B" w:rsidRDefault="00A57251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7+1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المنطق الرياضي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عبد الله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14-16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فلسفة الأخلاق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عبد القادر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فلسفة الأخلاق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عبد القادر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فلسفة الأخلاق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أ. عبد القادر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رب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47437F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A6002B" w:rsidRDefault="00A57251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A6002B" w:rsidRDefault="00A57251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الفلسفة الهلنستية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47437F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أ.</w:t>
            </w:r>
            <w:r w:rsidRPr="0047437F">
              <w:rPr>
                <w:rFonts w:hint="cs"/>
                <w:sz w:val="32"/>
                <w:szCs w:val="32"/>
                <w:rtl/>
              </w:rPr>
              <w:t>منيف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57251" w:rsidRPr="00EB18E4" w:rsidRDefault="00A57251" w:rsidP="00A57251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رئيس قسم الفلسفة</w:t>
      </w:r>
      <w:r w:rsidRPr="00EB18E4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A57251" w:rsidRPr="00C95807" w:rsidRDefault="00A57251" w:rsidP="00A57251">
      <w:pPr>
        <w:pStyle w:val="a6"/>
        <w:numPr>
          <w:ilvl w:val="0"/>
          <w:numId w:val="3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C95807">
        <w:rPr>
          <w:rFonts w:hint="cs"/>
          <w:b/>
          <w:bCs/>
          <w:sz w:val="24"/>
          <w:szCs w:val="24"/>
          <w:rtl/>
        </w:rPr>
        <w:t xml:space="preserve">د.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C95807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C9580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95807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C9580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A57251" w:rsidRDefault="00A57251" w:rsidP="00A57251">
      <w:pPr>
        <w:jc w:val="center"/>
        <w:rPr>
          <w:b/>
          <w:bCs/>
          <w:sz w:val="28"/>
          <w:szCs w:val="28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A57251" w:rsidRDefault="00A57251" w:rsidP="00A57251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برنامج قسم الفلسفة للسنة الثالثة للفصل الثاني لعام 2024 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 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25"/>
        <w:gridCol w:w="1575"/>
        <w:gridCol w:w="3045"/>
        <w:gridCol w:w="1701"/>
        <w:gridCol w:w="993"/>
        <w:gridCol w:w="2976"/>
        <w:gridCol w:w="1418"/>
        <w:gridCol w:w="1134"/>
      </w:tblGrid>
      <w:tr w:rsidR="00A57251" w:rsidRPr="005F7466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الأيام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5739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الشعبة الأولى</w:t>
            </w:r>
          </w:p>
        </w:tc>
        <w:tc>
          <w:tcPr>
            <w:tcW w:w="5528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7466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ابستمولوجيا العلوم الرياضية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B6047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B6047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عبد الله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تاريخ الفلسفة الحديثة 2(</w:t>
            </w:r>
            <w:proofErr w:type="spellStart"/>
            <w:r w:rsidRPr="005F7466">
              <w:rPr>
                <w:rFonts w:hint="cs"/>
                <w:sz w:val="28"/>
                <w:szCs w:val="28"/>
                <w:rtl/>
              </w:rPr>
              <w:t>ن+ع</w:t>
            </w:r>
            <w:proofErr w:type="spellEnd"/>
            <w:r w:rsidRPr="005F746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د. وائل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7466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8-11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تاريخ الفلسفة الحديثة 2(</w:t>
            </w:r>
            <w:proofErr w:type="spellStart"/>
            <w:r w:rsidRPr="005F7466">
              <w:rPr>
                <w:rFonts w:hint="cs"/>
                <w:sz w:val="28"/>
                <w:szCs w:val="28"/>
                <w:rtl/>
              </w:rPr>
              <w:t>ن+ع</w:t>
            </w:r>
            <w:proofErr w:type="spellEnd"/>
            <w:r w:rsidRPr="005F746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د. وائل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ابستمولوجيا العلوم الرياضية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B6047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B6047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عبد الله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7466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8-11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الفلسفة العربية1 (</w:t>
            </w:r>
            <w:proofErr w:type="spellStart"/>
            <w:r w:rsidRPr="005F7466">
              <w:rPr>
                <w:rFonts w:hint="cs"/>
                <w:sz w:val="28"/>
                <w:szCs w:val="28"/>
                <w:rtl/>
              </w:rPr>
              <w:t>ن+ع</w:t>
            </w:r>
            <w:proofErr w:type="spellEnd"/>
            <w:r w:rsidRPr="005F746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د. منى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الفلسفة العامة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د. وائل</w:t>
            </w: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الفلسفة العامة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د. وائل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 w:val="restart"/>
            <w:tcBorders>
              <w:top w:val="nil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7466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045" w:type="dxa"/>
            <w:tcBorders>
              <w:top w:val="nil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nil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top w:val="nil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7466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57251" w:rsidRPr="005F7466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  <w:r w:rsidRPr="005F7466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5F7466" w:rsidRDefault="00A57251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57251" w:rsidRPr="00EB18E4" w:rsidRDefault="00A57251" w:rsidP="00A57251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رئيس قسم الفلسفة</w:t>
      </w:r>
      <w:r w:rsidRPr="00EB18E4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A57251" w:rsidRPr="00C95807" w:rsidRDefault="00A57251" w:rsidP="00A57251">
      <w:pPr>
        <w:pStyle w:val="a6"/>
        <w:numPr>
          <w:ilvl w:val="0"/>
          <w:numId w:val="4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C95807">
        <w:rPr>
          <w:rFonts w:hint="cs"/>
          <w:b/>
          <w:bCs/>
          <w:sz w:val="24"/>
          <w:szCs w:val="24"/>
          <w:rtl/>
        </w:rPr>
        <w:t xml:space="preserve">د.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C95807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C9580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95807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C9580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7452C2" w:rsidRDefault="007452C2" w:rsidP="00A57251">
      <w:pPr>
        <w:jc w:val="center"/>
        <w:rPr>
          <w:sz w:val="36"/>
          <w:szCs w:val="36"/>
          <w:rtl/>
        </w:rPr>
      </w:pPr>
    </w:p>
    <w:p w:rsidR="00A57251" w:rsidRDefault="00A57251" w:rsidP="00A57251">
      <w:pPr>
        <w:jc w:val="center"/>
        <w:rPr>
          <w:sz w:val="36"/>
          <w:szCs w:val="36"/>
          <w:rtl/>
        </w:rPr>
      </w:pPr>
      <w:bookmarkStart w:id="0" w:name="_GoBack"/>
      <w:bookmarkEnd w:id="0"/>
      <w:r>
        <w:rPr>
          <w:rFonts w:hint="cs"/>
          <w:sz w:val="36"/>
          <w:szCs w:val="36"/>
          <w:rtl/>
        </w:rPr>
        <w:lastRenderedPageBreak/>
        <w:t xml:space="preserve">برنامج قسم الفلسفة للسنة الرابعة للفصل الثاني لعام 2024 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 2025</w:t>
      </w:r>
    </w:p>
    <w:tbl>
      <w:tblPr>
        <w:tblStyle w:val="a3"/>
        <w:bidiVisual/>
        <w:tblW w:w="15276" w:type="dxa"/>
        <w:tblInd w:w="-643" w:type="dxa"/>
        <w:tblLook w:val="04A0" w:firstRow="1" w:lastRow="0" w:firstColumn="1" w:lastColumn="0" w:noHBand="0" w:noVBand="1"/>
      </w:tblPr>
      <w:tblGrid>
        <w:gridCol w:w="1725"/>
        <w:gridCol w:w="1360"/>
        <w:gridCol w:w="3969"/>
        <w:gridCol w:w="1418"/>
        <w:gridCol w:w="850"/>
        <w:gridCol w:w="3827"/>
        <w:gridCol w:w="1276"/>
        <w:gridCol w:w="851"/>
      </w:tblGrid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sz w:val="32"/>
                <w:szCs w:val="32"/>
                <w:rtl/>
              </w:rPr>
              <w:t>يام</w:t>
            </w:r>
          </w:p>
        </w:tc>
        <w:tc>
          <w:tcPr>
            <w:tcW w:w="1360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6237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</w:t>
            </w:r>
            <w:r>
              <w:rPr>
                <w:rFonts w:hint="cs"/>
                <w:sz w:val="32"/>
                <w:szCs w:val="32"/>
                <w:rtl/>
              </w:rPr>
              <w:t xml:space="preserve"> الأ</w:t>
            </w:r>
            <w:r w:rsidRPr="00E91AA2">
              <w:rPr>
                <w:rFonts w:hint="cs"/>
                <w:sz w:val="32"/>
                <w:szCs w:val="32"/>
                <w:rtl/>
              </w:rPr>
              <w:t>ولى</w:t>
            </w:r>
            <w:r>
              <w:rPr>
                <w:rFonts w:hint="cs"/>
                <w:sz w:val="32"/>
                <w:szCs w:val="32"/>
                <w:rtl/>
              </w:rPr>
              <w:t>- السنة الرابعة</w:t>
            </w:r>
          </w:p>
        </w:tc>
        <w:tc>
          <w:tcPr>
            <w:tcW w:w="5954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الشعبة الثانية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</w:t>
            </w:r>
            <w:r>
              <w:rPr>
                <w:rFonts w:hint="cs"/>
                <w:sz w:val="32"/>
                <w:szCs w:val="32"/>
                <w:rtl/>
              </w:rPr>
              <w:t>ر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المحاضر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القاعة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حد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  <w:r w:rsidRPr="00E91AA2">
              <w:rPr>
                <w:rFonts w:hint="cs"/>
                <w:sz w:val="32"/>
                <w:szCs w:val="32"/>
                <w:rtl/>
              </w:rPr>
              <w:t>-12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</w:t>
            </w:r>
            <w:r w:rsidRPr="00B60477">
              <w:rPr>
                <w:rFonts w:hint="cs"/>
                <w:b/>
                <w:bCs/>
                <w:rtl/>
              </w:rPr>
              <w:t>ستمولوجيا العلوم الاجتماعية بلغة فرنسية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 w:rsidRPr="00B6047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B60477">
              <w:rPr>
                <w:rFonts w:hint="cs"/>
                <w:b/>
                <w:bCs/>
                <w:rtl/>
              </w:rPr>
              <w:t xml:space="preserve"> عطية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</w:t>
            </w:r>
            <w:r w:rsidRPr="00B60477">
              <w:rPr>
                <w:rFonts w:hint="cs"/>
                <w:b/>
                <w:bCs/>
                <w:rtl/>
              </w:rPr>
              <w:t>ستمولوج</w:t>
            </w:r>
            <w:r>
              <w:rPr>
                <w:rFonts w:hint="cs"/>
                <w:b/>
                <w:bCs/>
                <w:rtl/>
              </w:rPr>
              <w:t>يا العلوم الاجتماعية ن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 w:rsidRPr="00B6047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B6047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عبد الله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الفكر العربي المعاصر(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منذر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</w:t>
            </w: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الفكر العربي المعاصر(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ن+ع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منذر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12-14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الفلسفة العربية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منى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</w:t>
            </w:r>
            <w:r w:rsidRPr="00B60477">
              <w:rPr>
                <w:rFonts w:hint="cs"/>
                <w:b/>
                <w:bCs/>
                <w:rtl/>
              </w:rPr>
              <w:t>ستمولوجيا العلوم الاجتماعية بلغة فرنسية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 w:rsidRPr="00B6047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B60477">
              <w:rPr>
                <w:rFonts w:hint="cs"/>
                <w:b/>
                <w:bCs/>
                <w:rtl/>
              </w:rPr>
              <w:t xml:space="preserve"> عطية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الفلسفة المعاصرة 2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وائل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</w:t>
            </w: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</w:t>
            </w:r>
            <w:r w:rsidRPr="00B60477">
              <w:rPr>
                <w:rFonts w:hint="cs"/>
                <w:b/>
                <w:bCs/>
                <w:rtl/>
              </w:rPr>
              <w:t xml:space="preserve">ستمولوجيا العلوم الاجتماعية بلغة </w:t>
            </w:r>
            <w:r>
              <w:rPr>
                <w:rFonts w:hint="cs"/>
                <w:b/>
                <w:bCs/>
                <w:rtl/>
              </w:rPr>
              <w:t>اجنبية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B60477" w:rsidRDefault="00A57251" w:rsidP="00B9685F">
            <w:pPr>
              <w:jc w:val="center"/>
              <w:rPr>
                <w:b/>
                <w:bCs/>
                <w:rtl/>
              </w:rPr>
            </w:pPr>
            <w:r w:rsidRPr="00B6047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 وائل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الفلسفة المعاصرة 2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وائل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  <w:r w:rsidRPr="00E91AA2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الفلسفة العربية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منى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رب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</w:t>
            </w: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اء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AA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251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  <w:r w:rsidRPr="00E91AA2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A57251" w:rsidRPr="00E91AA2" w:rsidRDefault="00A57251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57251" w:rsidRPr="00E86A1E" w:rsidRDefault="00A57251" w:rsidP="00A57251">
      <w:pPr>
        <w:ind w:left="-643"/>
        <w:jc w:val="center"/>
        <w:rPr>
          <w:sz w:val="28"/>
          <w:szCs w:val="28"/>
          <w:rtl/>
        </w:rPr>
      </w:pPr>
    </w:p>
    <w:p w:rsidR="00A57251" w:rsidRPr="00EB18E4" w:rsidRDefault="00A57251" w:rsidP="00A57251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رئيس قسم الفلسفة</w:t>
      </w:r>
      <w:r w:rsidRPr="00EB18E4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18E4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A57251" w:rsidRPr="00C95807" w:rsidRDefault="00A57251" w:rsidP="00A57251">
      <w:pPr>
        <w:pStyle w:val="a6"/>
        <w:numPr>
          <w:ilvl w:val="0"/>
          <w:numId w:val="5"/>
        </w:numPr>
        <w:jc w:val="center"/>
        <w:rPr>
          <w:b/>
          <w:bCs/>
          <w:sz w:val="24"/>
          <w:szCs w:val="24"/>
          <w:rtl/>
        </w:rPr>
      </w:pPr>
      <w:r w:rsidRPr="00C95807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C95807">
        <w:rPr>
          <w:rFonts w:hint="cs"/>
          <w:b/>
          <w:bCs/>
          <w:sz w:val="24"/>
          <w:szCs w:val="24"/>
          <w:rtl/>
        </w:rPr>
        <w:t xml:space="preserve">د.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C95807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C9580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95807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C9580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proofErr w:type="spellStart"/>
      <w:r w:rsidRPr="00C95807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C95807">
        <w:rPr>
          <w:rFonts w:hint="cs"/>
          <w:b/>
          <w:bCs/>
          <w:sz w:val="24"/>
          <w:szCs w:val="24"/>
          <w:rtl/>
        </w:rPr>
        <w:t>. مـوريس العمـر</w:t>
      </w:r>
    </w:p>
    <w:p w:rsidR="00A57251" w:rsidRPr="007C7BB4" w:rsidRDefault="00A57251" w:rsidP="00A57251">
      <w:pPr>
        <w:ind w:left="-643"/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A57251" w:rsidRDefault="00A57251" w:rsidP="00A57251">
      <w:pPr>
        <w:jc w:val="center"/>
        <w:rPr>
          <w:sz w:val="32"/>
          <w:szCs w:val="32"/>
          <w:rtl/>
        </w:rPr>
      </w:pPr>
    </w:p>
    <w:p w:rsidR="000A0788" w:rsidRDefault="000A0788"/>
    <w:sectPr w:rsidR="000A0788" w:rsidSect="00650A6F">
      <w:headerReference w:type="default" r:id="rId5"/>
      <w:footerReference w:type="default" r:id="rId6"/>
      <w:pgSz w:w="16838" w:h="11906" w:orient="landscape"/>
      <w:pgMar w:top="0" w:right="962" w:bottom="142" w:left="1440" w:header="568" w:footer="59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AC" w:rsidRPr="00A35425" w:rsidRDefault="007452C2" w:rsidP="00EA3180">
    <w:pPr>
      <w:ind w:left="-926" w:right="-567" w:hanging="425"/>
      <w:rPr>
        <w:rFonts w:ascii="Traditional Arabic" w:hAnsi="Traditional Arabic" w:cs="Traditional Arabic"/>
        <w:b/>
        <w:bCs/>
        <w:sz w:val="24"/>
        <w:szCs w:val="24"/>
        <w:rtl/>
        <w:lang w:bidi="ar-SY"/>
      </w:rPr>
    </w:pPr>
    <w:r w:rsidRPr="00A35425">
      <w:rPr>
        <w:rFonts w:ascii="Traditional Arabic" w:hAnsi="Traditional Arabic" w:cs="Traditional Arabic"/>
        <w:b/>
        <w:bCs/>
        <w:sz w:val="24"/>
        <w:szCs w:val="24"/>
        <w:rtl/>
        <w:lang w:bidi="ar-SY"/>
      </w:rPr>
      <w:t xml:space="preserve">   </w:t>
    </w:r>
  </w:p>
  <w:p w:rsidR="00386DAC" w:rsidRPr="00F117EE" w:rsidRDefault="007452C2" w:rsidP="00B4367E">
    <w:pPr>
      <w:pStyle w:val="a5"/>
      <w:rPr>
        <w:rFonts w:ascii="Traditional Arabic" w:hAnsi="Traditional Arabic" w:cs="Traditional Arabic"/>
        <w:b/>
        <w:bCs/>
        <w:sz w:val="32"/>
        <w:szCs w:val="32"/>
        <w:lang w:bidi="ar-SY"/>
      </w:rPr>
    </w:pPr>
    <w:r w:rsidRPr="00F117EE">
      <w:rPr>
        <w:rFonts w:ascii="Traditional Arabic" w:hAnsi="Traditional Arabic" w:cs="Traditional Arabic" w:hint="cs"/>
        <w:b/>
        <w:bCs/>
        <w:sz w:val="32"/>
        <w:szCs w:val="32"/>
        <w:rtl/>
        <w:lang w:bidi="ar-SY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AC" w:rsidRPr="00D23131" w:rsidRDefault="007452C2" w:rsidP="008647C5">
    <w:pPr>
      <w:pStyle w:val="a4"/>
      <w:jc w:val="center"/>
      <w:rPr>
        <w:b/>
        <w:bCs/>
        <w:sz w:val="32"/>
        <w:szCs w:val="32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776F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1">
    <w:nsid w:val="222B03F4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2">
    <w:nsid w:val="484848D1"/>
    <w:multiLevelType w:val="hybridMultilevel"/>
    <w:tmpl w:val="A6406438"/>
    <w:lvl w:ilvl="0" w:tplc="8F82EA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27E73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4">
    <w:nsid w:val="5E5116A7"/>
    <w:multiLevelType w:val="hybridMultilevel"/>
    <w:tmpl w:val="76F4E124"/>
    <w:lvl w:ilvl="0" w:tplc="558C6202">
      <w:start w:val="1"/>
      <w:numFmt w:val="arabicAlpha"/>
      <w:lvlText w:val="%1."/>
      <w:lvlJc w:val="left"/>
      <w:pPr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1"/>
    <w:rsid w:val="000A0788"/>
    <w:rsid w:val="00535E10"/>
    <w:rsid w:val="007452C2"/>
    <w:rsid w:val="00A57251"/>
    <w:rsid w:val="00E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79A48C-6850-4689-93DF-FE7D8CF2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5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57251"/>
  </w:style>
  <w:style w:type="paragraph" w:styleId="a5">
    <w:name w:val="footer"/>
    <w:basedOn w:val="a"/>
    <w:link w:val="Char0"/>
    <w:uiPriority w:val="99"/>
    <w:semiHidden/>
    <w:unhideWhenUsed/>
    <w:rsid w:val="00A5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A57251"/>
  </w:style>
  <w:style w:type="paragraph" w:styleId="a6">
    <w:name w:val="List Paragraph"/>
    <w:basedOn w:val="a"/>
    <w:uiPriority w:val="34"/>
    <w:qFormat/>
    <w:rsid w:val="00A5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2008-12-31T21:14:00Z</dcterms:created>
  <dcterms:modified xsi:type="dcterms:W3CDTF">2008-12-31T21:15:00Z</dcterms:modified>
</cp:coreProperties>
</file>