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8890" w:type="dxa"/>
        <w:tblLayout w:type="fixed"/>
        <w:tblLook w:val="0000" w:firstRow="0" w:lastRow="0" w:firstColumn="0" w:lastColumn="0" w:noHBand="0" w:noVBand="0"/>
      </w:tblPr>
      <w:tblGrid>
        <w:gridCol w:w="2955"/>
        <w:gridCol w:w="2250"/>
        <w:gridCol w:w="3685"/>
      </w:tblGrid>
      <w:tr w:rsidR="00560CDF" w:rsidTr="004C0F8E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2955" w:type="dxa"/>
            <w:vAlign w:val="center"/>
          </w:tcPr>
          <w:p w:rsidR="00560CDF" w:rsidRPr="00590019" w:rsidRDefault="00560CDF" w:rsidP="00590019">
            <w:pPr>
              <w:rPr>
                <w:rFonts w:cs="Simplified Arabic" w:hint="cs"/>
                <w:noProof/>
                <w:sz w:val="28"/>
                <w:szCs w:val="28"/>
                <w:rtl/>
                <w:lang w:eastAsia="ar-SA"/>
              </w:rPr>
            </w:pPr>
            <w:bookmarkStart w:id="0" w:name="_GoBack"/>
            <w:bookmarkEnd w:id="0"/>
            <w:r w:rsidRPr="00590019">
              <w:rPr>
                <w:rFonts w:cs="Simplified Arabic"/>
                <w:noProof/>
                <w:sz w:val="28"/>
                <w:szCs w:val="28"/>
                <w:rtl/>
                <w:lang w:eastAsia="ar-SA"/>
              </w:rPr>
              <w:t>الجمهورية العربية السورية</w:t>
            </w:r>
          </w:p>
          <w:p w:rsidR="00560CDF" w:rsidRPr="00590019" w:rsidRDefault="00560CDF" w:rsidP="00590019">
            <w:pPr>
              <w:rPr>
                <w:rFonts w:cs="Simplified Arabic" w:hint="cs"/>
                <w:noProof/>
                <w:sz w:val="28"/>
                <w:szCs w:val="28"/>
                <w:rtl/>
                <w:lang w:eastAsia="ar-SA"/>
              </w:rPr>
            </w:pPr>
            <w:r w:rsidRPr="00590019">
              <w:rPr>
                <w:rFonts w:cs="Simplified Arabic" w:hint="cs"/>
                <w:noProof/>
                <w:sz w:val="28"/>
                <w:szCs w:val="28"/>
                <w:rtl/>
                <w:lang w:eastAsia="ar-SA"/>
              </w:rPr>
              <w:t xml:space="preserve"> جامعة </w:t>
            </w:r>
            <w:r w:rsidR="006965B2" w:rsidRPr="00590019">
              <w:rPr>
                <w:rFonts w:cs="Simplified Arabic" w:hint="cs"/>
                <w:noProof/>
                <w:sz w:val="28"/>
                <w:szCs w:val="28"/>
                <w:rtl/>
                <w:lang w:eastAsia="ar-SA"/>
              </w:rPr>
              <w:t>حمص</w:t>
            </w:r>
          </w:p>
          <w:p w:rsidR="006222B4" w:rsidRPr="00590019" w:rsidRDefault="00560CDF" w:rsidP="00590019">
            <w:pPr>
              <w:pStyle w:val="2"/>
              <w:ind w:firstLine="34"/>
              <w:rPr>
                <w:rFonts w:cs="Simplified Arabic" w:hint="cs"/>
                <w:b w:val="0"/>
                <w:bCs w:val="0"/>
                <w:color w:val="000000"/>
                <w:sz w:val="28"/>
                <w:szCs w:val="28"/>
                <w:rtl/>
                <w:lang w:eastAsia="en-US"/>
              </w:rPr>
            </w:pPr>
            <w:r w:rsidRPr="00590019">
              <w:rPr>
                <w:rFonts w:cs="Simplified Arabic"/>
                <w:b w:val="0"/>
                <w:bCs w:val="0"/>
                <w:sz w:val="28"/>
                <w:szCs w:val="28"/>
                <w:rtl/>
              </w:rPr>
              <w:t>كلية الآداب والعلوم الإنسانية</w:t>
            </w:r>
          </w:p>
          <w:p w:rsidR="006222B4" w:rsidRDefault="00590019" w:rsidP="005900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90019">
              <w:rPr>
                <w:rFonts w:hint="cs"/>
                <w:sz w:val="32"/>
                <w:szCs w:val="32"/>
                <w:rtl/>
              </w:rPr>
              <w:t>قسم</w:t>
            </w:r>
            <w:r w:rsidR="00E623C1" w:rsidRPr="00590019">
              <w:rPr>
                <w:rFonts w:hint="cs"/>
                <w:sz w:val="32"/>
                <w:szCs w:val="32"/>
                <w:rtl/>
              </w:rPr>
              <w:t xml:space="preserve"> اللغة </w:t>
            </w:r>
            <w:r w:rsidR="00A0316E" w:rsidRPr="00590019">
              <w:rPr>
                <w:rFonts w:hint="cs"/>
                <w:sz w:val="32"/>
                <w:szCs w:val="32"/>
                <w:rtl/>
              </w:rPr>
              <w:t>ال</w:t>
            </w:r>
            <w:r w:rsidR="00525B5F" w:rsidRPr="00590019">
              <w:rPr>
                <w:rFonts w:hint="cs"/>
                <w:sz w:val="32"/>
                <w:szCs w:val="32"/>
                <w:rtl/>
              </w:rPr>
              <w:t>فارسي</w:t>
            </w:r>
            <w:r w:rsidR="00A0316E" w:rsidRPr="00590019">
              <w:rPr>
                <w:rFonts w:hint="cs"/>
                <w:sz w:val="32"/>
                <w:szCs w:val="32"/>
                <w:rtl/>
              </w:rPr>
              <w:t>ة</w:t>
            </w:r>
          </w:p>
          <w:p w:rsidR="00590019" w:rsidRDefault="00590019" w:rsidP="005900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90019" w:rsidRPr="00E623C1" w:rsidRDefault="00590019" w:rsidP="0059001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547"/>
        <w:gridCol w:w="1855"/>
        <w:gridCol w:w="2560"/>
      </w:tblGrid>
      <w:tr w:rsidR="00E623C1" w:rsidRPr="0024538C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E623C1" w:rsidRPr="0024538C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24538C" w:rsidRDefault="00E623C1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24538C" w:rsidRDefault="00E623C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590019" w:rsidRPr="0024538C" w:rsidTr="00772044">
        <w:trPr>
          <w:jc w:val="center"/>
        </w:trPr>
        <w:tc>
          <w:tcPr>
            <w:tcW w:w="2645" w:type="dxa"/>
            <w:shd w:val="clear" w:color="auto" w:fill="F79646"/>
          </w:tcPr>
          <w:p w:rsidR="00590019" w:rsidRPr="0024538C" w:rsidRDefault="00590019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shd w:val="clear" w:color="auto" w:fill="F79646"/>
          </w:tcPr>
          <w:p w:rsidR="00590019" w:rsidRPr="0024538C" w:rsidRDefault="00772044" w:rsidP="007529D3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60" w:type="dxa"/>
            <w:shd w:val="clear" w:color="auto" w:fill="F79646"/>
          </w:tcPr>
          <w:p w:rsidR="00590019" w:rsidRPr="0024538C" w:rsidRDefault="00772044" w:rsidP="007529D3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أسلوب الكتابة 1</w:t>
            </w:r>
          </w:p>
        </w:tc>
        <w:tc>
          <w:tcPr>
            <w:tcW w:w="3402" w:type="dxa"/>
            <w:gridSpan w:val="2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نصوص تمهيدية</w:t>
            </w:r>
          </w:p>
        </w:tc>
        <w:tc>
          <w:tcPr>
            <w:tcW w:w="3402" w:type="dxa"/>
            <w:gridSpan w:val="2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اللغة الأجنبية 1</w:t>
            </w:r>
          </w:p>
        </w:tc>
        <w:tc>
          <w:tcPr>
            <w:tcW w:w="3402" w:type="dxa"/>
            <w:gridSpan w:val="2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60" w:type="dxa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مبادئ اللغة الفارسية</w:t>
            </w:r>
          </w:p>
        </w:tc>
        <w:tc>
          <w:tcPr>
            <w:tcW w:w="3402" w:type="dxa"/>
            <w:gridSpan w:val="2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الحضارة والثقافة الايرانية قبل الإسلام</w:t>
            </w:r>
          </w:p>
        </w:tc>
        <w:tc>
          <w:tcPr>
            <w:tcW w:w="3402" w:type="dxa"/>
            <w:gridSpan w:val="2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مخبر لغوي 1</w:t>
            </w:r>
          </w:p>
        </w:tc>
        <w:tc>
          <w:tcPr>
            <w:tcW w:w="3402" w:type="dxa"/>
            <w:gridSpan w:val="2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مدخل أصول البحث</w:t>
            </w:r>
          </w:p>
        </w:tc>
        <w:tc>
          <w:tcPr>
            <w:tcW w:w="3402" w:type="dxa"/>
            <w:gridSpan w:val="2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E623C1" w:rsidRPr="00A0316E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left w:val="nil"/>
              <w:right w:val="nil"/>
            </w:tcBorders>
          </w:tcPr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الثانــية الفصل الأول</w:t>
            </w:r>
          </w:p>
        </w:tc>
      </w:tr>
      <w:tr w:rsidR="00590019" w:rsidRPr="00A0316E" w:rsidTr="00772044">
        <w:trPr>
          <w:trHeight w:val="195"/>
          <w:jc w:val="center"/>
        </w:trPr>
        <w:tc>
          <w:tcPr>
            <w:tcW w:w="2645" w:type="dxa"/>
            <w:shd w:val="clear" w:color="auto" w:fill="F79646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79646"/>
          </w:tcPr>
          <w:p w:rsidR="00590019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F79646"/>
          </w:tcPr>
          <w:p w:rsidR="00590019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jc w:val="center"/>
        </w:trPr>
        <w:tc>
          <w:tcPr>
            <w:tcW w:w="2645" w:type="dxa"/>
          </w:tcPr>
          <w:p w:rsidR="00590019" w:rsidRPr="00A0316E" w:rsidRDefault="00590019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قواعد فارسية 2</w:t>
            </w:r>
          </w:p>
        </w:tc>
        <w:tc>
          <w:tcPr>
            <w:tcW w:w="3402" w:type="dxa"/>
            <w:gridSpan w:val="2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90019" w:rsidRPr="00A0316E" w:rsidTr="00772044">
        <w:trPr>
          <w:trHeight w:val="520"/>
          <w:jc w:val="center"/>
        </w:trPr>
        <w:tc>
          <w:tcPr>
            <w:tcW w:w="2645" w:type="dxa"/>
          </w:tcPr>
          <w:p w:rsidR="00590019" w:rsidRPr="00A0316E" w:rsidRDefault="00590019" w:rsidP="00223866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اللغة الأجنبية 3</w:t>
            </w:r>
          </w:p>
        </w:tc>
        <w:tc>
          <w:tcPr>
            <w:tcW w:w="3402" w:type="dxa"/>
            <w:gridSpan w:val="2"/>
          </w:tcPr>
          <w:p w:rsidR="00590019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60" w:type="dxa"/>
          </w:tcPr>
          <w:p w:rsidR="00590019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Pr="00A0316E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محادثة 1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Pr="00A0316E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النصوص الأدبية 1</w:t>
            </w:r>
          </w:p>
        </w:tc>
        <w:tc>
          <w:tcPr>
            <w:tcW w:w="3402" w:type="dxa"/>
            <w:gridSpan w:val="2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60" w:type="dxa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Pr="00A0316E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المخبر 3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Pr="00A0316E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نصوص متوسطة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أسلوب الكتابة 3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72044">
        <w:trPr>
          <w:jc w:val="center"/>
        </w:trPr>
        <w:tc>
          <w:tcPr>
            <w:tcW w:w="2645" w:type="dxa"/>
          </w:tcPr>
          <w:p w:rsidR="00772044" w:rsidRDefault="00772044" w:rsidP="00885195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فن الترجمة 1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60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</w:tbl>
    <w:p w:rsidR="0024538C" w:rsidRPr="00A0316E" w:rsidRDefault="0024538C" w:rsidP="00855E74">
      <w:pPr>
        <w:spacing w:line="360" w:lineRule="auto"/>
        <w:rPr>
          <w:rFonts w:cs="Simplified Arabic" w:hint="cs"/>
          <w:rtl/>
        </w:rPr>
      </w:pPr>
    </w:p>
    <w:p w:rsidR="00E623C1" w:rsidRPr="00A0316E" w:rsidRDefault="00E623C1" w:rsidP="00855E74">
      <w:pPr>
        <w:spacing w:line="360" w:lineRule="auto"/>
        <w:rPr>
          <w:rFonts w:cs="Simplified Arabic" w:hint="cs"/>
          <w:rtl/>
        </w:rPr>
      </w:pPr>
    </w:p>
    <w:p w:rsidR="00135B4F" w:rsidRPr="00A0316E" w:rsidRDefault="00135B4F" w:rsidP="00855E74">
      <w:pPr>
        <w:spacing w:line="360" w:lineRule="auto"/>
        <w:rPr>
          <w:rFonts w:cs="Simplified Arabic" w:hint="cs"/>
          <w:rtl/>
        </w:rPr>
      </w:pPr>
    </w:p>
    <w:p w:rsidR="00AD174E" w:rsidRPr="00A0316E" w:rsidRDefault="00AD174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tbl>
      <w:tblPr>
        <w:bidiVisual/>
        <w:tblW w:w="8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126"/>
        <w:gridCol w:w="1276"/>
        <w:gridCol w:w="2552"/>
      </w:tblGrid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الثالثة الفصل الأول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  <w:shd w:val="clear" w:color="auto" w:fill="F79646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79646"/>
          </w:tcPr>
          <w:p w:rsidR="00772044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shd w:val="clear" w:color="auto" w:fill="F79646"/>
          </w:tcPr>
          <w:p w:rsidR="00772044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الأدب الغنائي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تاريخ الأدب الفارسي 3 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كليلة و دمنة وقابوس ونافه</w:t>
            </w:r>
            <w:r w:rsidR="009B0175">
              <w:rPr>
                <w:rFonts w:cs="Simplified Arabic" w:hint="cs"/>
                <w:b/>
                <w:bCs/>
                <w:rtl/>
              </w:rPr>
              <w:t xml:space="preserve"> أدب تعليمي 1</w:t>
            </w:r>
          </w:p>
        </w:tc>
        <w:tc>
          <w:tcPr>
            <w:tcW w:w="3402" w:type="dxa"/>
            <w:gridSpan w:val="2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أسلوب الكتابة و الانشاء 2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الادب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العرفاني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1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فن الترجمة 3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trHeight w:val="600"/>
          <w:jc w:val="center"/>
        </w:trPr>
        <w:tc>
          <w:tcPr>
            <w:tcW w:w="2286" w:type="dxa"/>
          </w:tcPr>
          <w:p w:rsidR="00772044" w:rsidRDefault="00772044" w:rsidP="00F80F5B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علم المعاني و البديع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Default="00772044" w:rsidP="00F80F5B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أصول العرفان و التصوف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E623C1" w:rsidRPr="00A0316E" w:rsidTr="00E623C1">
        <w:trPr>
          <w:gridAfter w:val="2"/>
          <w:wAfter w:w="3828" w:type="dxa"/>
          <w:jc w:val="center"/>
        </w:trPr>
        <w:tc>
          <w:tcPr>
            <w:tcW w:w="2286" w:type="dxa"/>
            <w:tcBorders>
              <w:left w:val="nil"/>
              <w:right w:val="nil"/>
            </w:tcBorders>
          </w:tcPr>
          <w:p w:rsidR="00E623C1" w:rsidRPr="00A0316E" w:rsidRDefault="00E623C1" w:rsidP="00F80F5B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الرابعــة الفصل الأول</w:t>
            </w:r>
          </w:p>
        </w:tc>
      </w:tr>
      <w:tr w:rsidR="00772044" w:rsidRPr="00A0316E" w:rsidTr="007529D3">
        <w:trPr>
          <w:trHeight w:val="195"/>
          <w:jc w:val="center"/>
        </w:trPr>
        <w:tc>
          <w:tcPr>
            <w:tcW w:w="2286" w:type="dxa"/>
            <w:shd w:val="clear" w:color="auto" w:fill="F79646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79646"/>
          </w:tcPr>
          <w:p w:rsidR="00772044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79646"/>
          </w:tcPr>
          <w:p w:rsidR="00772044" w:rsidRPr="00A0316E" w:rsidRDefault="00772044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حافظ الشيرازي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F80F5B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المدارس الأدبية العالمية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الأدب المعاصر</w:t>
            </w:r>
            <w:r w:rsidR="009B0175">
              <w:rPr>
                <w:rFonts w:cs="Simplified Arabic" w:hint="cs"/>
                <w:b/>
                <w:bCs/>
                <w:rtl/>
              </w:rPr>
              <w:t>1 قبل الثورة</w:t>
            </w:r>
          </w:p>
        </w:tc>
        <w:tc>
          <w:tcPr>
            <w:tcW w:w="3402" w:type="dxa"/>
            <w:gridSpan w:val="2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الأدب القصصي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الأساليب الأدبية الفارسية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F80F5B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الأدب الحديث(شعر)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772044" w:rsidRPr="00A0316E" w:rsidTr="007529D3">
        <w:trPr>
          <w:jc w:val="center"/>
        </w:trPr>
        <w:tc>
          <w:tcPr>
            <w:tcW w:w="2286" w:type="dxa"/>
          </w:tcPr>
          <w:p w:rsidR="00772044" w:rsidRPr="00A0316E" w:rsidRDefault="00772044" w:rsidP="00A0316E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الأدب الحديث (نثر)</w:t>
            </w:r>
          </w:p>
        </w:tc>
        <w:tc>
          <w:tcPr>
            <w:tcW w:w="3402" w:type="dxa"/>
            <w:gridSpan w:val="2"/>
          </w:tcPr>
          <w:p w:rsidR="00772044" w:rsidRPr="00A0316E" w:rsidRDefault="005A0DF6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772044" w:rsidRPr="00A0316E" w:rsidRDefault="009B0175" w:rsidP="007529D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2366"/>
    <w:rsid w:val="0004042F"/>
    <w:rsid w:val="00043CB9"/>
    <w:rsid w:val="000445CB"/>
    <w:rsid w:val="00054583"/>
    <w:rsid w:val="000566EC"/>
    <w:rsid w:val="00062106"/>
    <w:rsid w:val="000679E5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B0282"/>
    <w:rsid w:val="001B36DF"/>
    <w:rsid w:val="001C7CAF"/>
    <w:rsid w:val="00207637"/>
    <w:rsid w:val="00211826"/>
    <w:rsid w:val="00212193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25B5F"/>
    <w:rsid w:val="0053034D"/>
    <w:rsid w:val="005315FC"/>
    <w:rsid w:val="00540873"/>
    <w:rsid w:val="00554AEF"/>
    <w:rsid w:val="00560B57"/>
    <w:rsid w:val="00560CDF"/>
    <w:rsid w:val="00561455"/>
    <w:rsid w:val="00565318"/>
    <w:rsid w:val="0058678E"/>
    <w:rsid w:val="00586D99"/>
    <w:rsid w:val="00590019"/>
    <w:rsid w:val="005A0DF6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65B2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29D3"/>
    <w:rsid w:val="00756021"/>
    <w:rsid w:val="007577FC"/>
    <w:rsid w:val="00763840"/>
    <w:rsid w:val="00771514"/>
    <w:rsid w:val="00772044"/>
    <w:rsid w:val="00774FCB"/>
    <w:rsid w:val="0078046E"/>
    <w:rsid w:val="00794145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3675"/>
    <w:rsid w:val="00865687"/>
    <w:rsid w:val="00870C30"/>
    <w:rsid w:val="00871093"/>
    <w:rsid w:val="00871312"/>
    <w:rsid w:val="00885195"/>
    <w:rsid w:val="00890278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2261F"/>
    <w:rsid w:val="00923257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0175"/>
    <w:rsid w:val="009B1C28"/>
    <w:rsid w:val="009B35DB"/>
    <w:rsid w:val="009C00F3"/>
    <w:rsid w:val="009E6376"/>
    <w:rsid w:val="009E7085"/>
    <w:rsid w:val="009E76FF"/>
    <w:rsid w:val="009F0483"/>
    <w:rsid w:val="009F0FA1"/>
    <w:rsid w:val="00A0316E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94B6A"/>
    <w:rsid w:val="00AC05E9"/>
    <w:rsid w:val="00AC3CB2"/>
    <w:rsid w:val="00AD174E"/>
    <w:rsid w:val="00AD4DA5"/>
    <w:rsid w:val="00AE53A6"/>
    <w:rsid w:val="00AE6D26"/>
    <w:rsid w:val="00AF61A8"/>
    <w:rsid w:val="00B00A99"/>
    <w:rsid w:val="00B1214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23C1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3C62"/>
    <w:rsid w:val="00EE6628"/>
    <w:rsid w:val="00EF59D6"/>
    <w:rsid w:val="00F057E6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0F5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CCBD73-4B0A-4C98-BF86-7318886B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B153-8992-42EF-BEA3-5F337BAD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2025-11-06T10:20:00Z</cp:lastPrinted>
  <dcterms:created xsi:type="dcterms:W3CDTF">2025-12-21T10:54:00Z</dcterms:created>
  <dcterms:modified xsi:type="dcterms:W3CDTF">2025-12-21T10:54:00Z</dcterms:modified>
</cp:coreProperties>
</file>